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77" w:rsidRDefault="002F3477" w:rsidP="002F3477">
      <w:pPr>
        <w:autoSpaceDE w:val="0"/>
        <w:autoSpaceDN w:val="0"/>
        <w:adjustRightInd w:val="0"/>
        <w:rPr>
          <w:rFonts w:cs="Helvetica"/>
          <w:b/>
        </w:rPr>
      </w:pPr>
      <w:r w:rsidRPr="002F3477">
        <w:rPr>
          <w:rFonts w:cs="Helvetica"/>
          <w:b/>
        </w:rPr>
        <w:t>„Alphabetisierung für MigrantInnen/Flüchtlinge“ (</w:t>
      </w:r>
      <w:r w:rsidR="00992EE3">
        <w:rPr>
          <w:rFonts w:cs="Helvetica"/>
          <w:b/>
        </w:rPr>
        <w:t>Aufbau</w:t>
      </w:r>
      <w:r w:rsidRPr="002F3477">
        <w:rPr>
          <w:rFonts w:cs="Helvetica"/>
          <w:b/>
        </w:rPr>
        <w:t>)</w:t>
      </w:r>
    </w:p>
    <w:p w:rsidR="000A181D" w:rsidRPr="002F3477" w:rsidRDefault="000A181D" w:rsidP="002F3477">
      <w:pPr>
        <w:autoSpaceDE w:val="0"/>
        <w:autoSpaceDN w:val="0"/>
        <w:adjustRightInd w:val="0"/>
        <w:rPr>
          <w:rFonts w:cs="Helvetica"/>
          <w:b/>
        </w:rPr>
      </w:pPr>
      <w:r>
        <w:rPr>
          <w:rFonts w:cs="Helvetica"/>
          <w:b/>
        </w:rPr>
        <w:t>Bocholt</w:t>
      </w:r>
      <w:bookmarkStart w:id="0" w:name="_GoBack"/>
      <w:bookmarkEnd w:id="0"/>
      <w:r>
        <w:rPr>
          <w:rFonts w:cs="Helvetica"/>
          <w:b/>
        </w:rPr>
        <w:t>, Samstag, 17. November, 09.00 – 17.00 Uhr</w:t>
      </w:r>
    </w:p>
    <w:p w:rsidR="002F3477" w:rsidRDefault="002F3477" w:rsidP="007C1814">
      <w:pPr>
        <w:autoSpaceDE w:val="0"/>
        <w:autoSpaceDN w:val="0"/>
        <w:adjustRightInd w:val="0"/>
        <w:rPr>
          <w:rFonts w:cs="Helvetica"/>
        </w:rPr>
      </w:pPr>
    </w:p>
    <w:p w:rsidR="00992EE3" w:rsidRDefault="00992EE3" w:rsidP="007C1814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Diese Fortbildungsveranstaltung ist geeignet für Kursleitende und ehrenamtlich Tätige, die bereits an der von Peter Hubertuns geleiteten eintägigen Veranstaltung „Alphabetisierung für MigrantInnen/Flüchtlinge teilgenommen haben.</w:t>
      </w:r>
    </w:p>
    <w:p w:rsidR="00992EE3" w:rsidRDefault="00992EE3" w:rsidP="007C1814">
      <w:pPr>
        <w:autoSpaceDE w:val="0"/>
        <w:autoSpaceDN w:val="0"/>
        <w:adjustRightInd w:val="0"/>
        <w:rPr>
          <w:rFonts w:cs="Helvetica"/>
        </w:rPr>
      </w:pPr>
    </w:p>
    <w:p w:rsidR="00992EE3" w:rsidRDefault="00992EE3" w:rsidP="007C1814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Die Teilnehmerinnen und Teilnehmer haben die Möglichkeit, Fragestellungen aus ihrem Unterricht zum Thema Alphabetisierung vorab zu senden an </w:t>
      </w:r>
      <w:hyperlink r:id="rId5" w:history="1">
        <w:r w:rsidRPr="00D71881">
          <w:rPr>
            <w:rStyle w:val="Hyperlink"/>
            <w:rFonts w:cs="Helvetica"/>
          </w:rPr>
          <w:t>Peter.Hubertus@t-online.de</w:t>
        </w:r>
      </w:hyperlink>
      <w:r>
        <w:rPr>
          <w:rFonts w:cs="Helvetica"/>
        </w:rPr>
        <w:t xml:space="preserve">. </w:t>
      </w:r>
    </w:p>
    <w:p w:rsidR="00992EE3" w:rsidRDefault="00992EE3" w:rsidP="007C1814">
      <w:pPr>
        <w:autoSpaceDE w:val="0"/>
        <w:autoSpaceDN w:val="0"/>
        <w:adjustRightInd w:val="0"/>
        <w:rPr>
          <w:rFonts w:cs="Helvetica"/>
        </w:rPr>
      </w:pPr>
    </w:p>
    <w:p w:rsidR="00992EE3" w:rsidRDefault="00992EE3" w:rsidP="007C1814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Ablauf</w:t>
      </w:r>
    </w:p>
    <w:p w:rsidR="007202A1" w:rsidRDefault="007202A1" w:rsidP="007C1814">
      <w:pPr>
        <w:autoSpaceDE w:val="0"/>
        <w:autoSpaceDN w:val="0"/>
        <w:adjustRightInd w:val="0"/>
        <w:rPr>
          <w:rFonts w:cs="Helvetica"/>
        </w:rPr>
      </w:pPr>
    </w:p>
    <w:p w:rsidR="00992EE3" w:rsidRDefault="004E4CBA" w:rsidP="007C1814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1. </w:t>
      </w:r>
      <w:r w:rsidR="00992EE3">
        <w:rPr>
          <w:rFonts w:cs="Helvetica"/>
        </w:rPr>
        <w:t>Prinzipien für den Alphabetisierungsunterricht</w:t>
      </w:r>
    </w:p>
    <w:p w:rsidR="004B7E7B" w:rsidRDefault="004B7E7B" w:rsidP="007C1814">
      <w:pPr>
        <w:autoSpaceDE w:val="0"/>
        <w:autoSpaceDN w:val="0"/>
        <w:adjustRightInd w:val="0"/>
        <w:rPr>
          <w:rFonts w:cs="Helvetica"/>
        </w:rPr>
      </w:pPr>
    </w:p>
    <w:p w:rsidR="00A162CD" w:rsidRDefault="004E4CBA" w:rsidP="00A162CD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2. </w:t>
      </w:r>
      <w:r w:rsidR="00A162CD">
        <w:rPr>
          <w:rFonts w:cs="Helvetica"/>
        </w:rPr>
        <w:t xml:space="preserve">Lehrwerke in der Alphabetisierung: </w:t>
      </w:r>
      <w:r w:rsidR="00D81952" w:rsidRPr="00A162CD">
        <w:rPr>
          <w:rFonts w:cs="Helvetica"/>
        </w:rPr>
        <w:t xml:space="preserve"> </w:t>
      </w:r>
    </w:p>
    <w:p w:rsidR="00A162CD" w:rsidRDefault="00A162CD" w:rsidP="00A162CD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Wie sind sprachliche und schriftsprachliche Inhalte miteinander verknüpft?</w:t>
      </w:r>
    </w:p>
    <w:p w:rsidR="00A162CD" w:rsidRDefault="00A162CD" w:rsidP="00A162CD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Wie werden Buchstaben, Laute, Silben und Wörter eingeführt?</w:t>
      </w:r>
    </w:p>
    <w:p w:rsidR="00A162CD" w:rsidRDefault="00A162CD" w:rsidP="00A162CD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Welche Lehrwerke eignen sich für primäre Analphabeten, funktionale Analphabeten und Zweitschriftlerner?</w:t>
      </w:r>
    </w:p>
    <w:p w:rsidR="00A162CD" w:rsidRDefault="00A162CD" w:rsidP="007C1814">
      <w:pPr>
        <w:autoSpaceDE w:val="0"/>
        <w:autoSpaceDN w:val="0"/>
        <w:adjustRightInd w:val="0"/>
        <w:rPr>
          <w:rFonts w:cs="Helvetica"/>
        </w:rPr>
      </w:pPr>
    </w:p>
    <w:p w:rsidR="00A162CD" w:rsidRPr="00A162CD" w:rsidRDefault="004E4CBA" w:rsidP="007C1814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3. </w:t>
      </w:r>
      <w:r w:rsidR="00A162CD" w:rsidRPr="00A162CD">
        <w:rPr>
          <w:rFonts w:cs="Helvetica"/>
        </w:rPr>
        <w:t>Schreiben von Wörtern, Sätzen und Texten</w:t>
      </w:r>
    </w:p>
    <w:p w:rsidR="007C1814" w:rsidRPr="00A162CD" w:rsidRDefault="007C1814" w:rsidP="007C1814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 w:rsidRPr="00A162CD">
        <w:rPr>
          <w:rFonts w:cs="Helvetica"/>
        </w:rPr>
        <w:t xml:space="preserve">Unterstützung beim Verfassen </w:t>
      </w:r>
      <w:proofErr w:type="spellStart"/>
      <w:r w:rsidRPr="00A162CD">
        <w:rPr>
          <w:rFonts w:cs="Helvetica"/>
        </w:rPr>
        <w:t>lernereigener</w:t>
      </w:r>
      <w:proofErr w:type="spellEnd"/>
      <w:r w:rsidRPr="00A162CD">
        <w:rPr>
          <w:rFonts w:cs="Helvetica"/>
        </w:rPr>
        <w:t xml:space="preserve"> Texte</w:t>
      </w:r>
    </w:p>
    <w:p w:rsidR="007C1814" w:rsidRPr="00A162CD" w:rsidRDefault="00A162CD" w:rsidP="007C1814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Z</w:t>
      </w:r>
      <w:r w:rsidR="007C1814" w:rsidRPr="00A162CD">
        <w:rPr>
          <w:rFonts w:cs="Helvetica"/>
        </w:rPr>
        <w:t>um Umgang mit Fehlern, insbesondere Schreibfehlern</w:t>
      </w:r>
    </w:p>
    <w:p w:rsidR="00A162CD" w:rsidRDefault="00A162CD" w:rsidP="007C1814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Fehlerdiagnostik, Fehlerkorrektur</w:t>
      </w:r>
    </w:p>
    <w:p w:rsidR="007C1814" w:rsidRPr="00A162CD" w:rsidRDefault="0042625C" w:rsidP="007C1814">
      <w:pPr>
        <w:pStyle w:val="Listenabsatz"/>
        <w:numPr>
          <w:ilvl w:val="0"/>
          <w:numId w:val="7"/>
        </w:numPr>
        <w:autoSpaceDE w:val="0"/>
        <w:autoSpaceDN w:val="0"/>
        <w:adjustRightInd w:val="0"/>
        <w:rPr>
          <w:rFonts w:cs="Helvetica"/>
        </w:rPr>
      </w:pPr>
      <w:r w:rsidRPr="00A162CD">
        <w:rPr>
          <w:rFonts w:cs="Helvetica"/>
        </w:rPr>
        <w:t>Orthographische Regeln</w:t>
      </w:r>
    </w:p>
    <w:p w:rsidR="0036104D" w:rsidRPr="0076672F" w:rsidRDefault="0036104D" w:rsidP="0036104D">
      <w:pPr>
        <w:autoSpaceDE w:val="0"/>
        <w:autoSpaceDN w:val="0"/>
        <w:adjustRightInd w:val="0"/>
        <w:rPr>
          <w:rFonts w:cs="Helvetica"/>
          <w:u w:val="single"/>
        </w:rPr>
      </w:pPr>
    </w:p>
    <w:p w:rsidR="001F293B" w:rsidRPr="00A162CD" w:rsidRDefault="001F293B" w:rsidP="0036104D">
      <w:pPr>
        <w:autoSpaceDE w:val="0"/>
        <w:autoSpaceDN w:val="0"/>
        <w:adjustRightInd w:val="0"/>
        <w:rPr>
          <w:rFonts w:cs="Helvetica"/>
        </w:rPr>
      </w:pPr>
      <w:r w:rsidRPr="00A162CD">
        <w:rPr>
          <w:rFonts w:cs="Helvetica"/>
        </w:rPr>
        <w:t xml:space="preserve">Wünschenswert ist es, wenn die teilnehmenden </w:t>
      </w:r>
      <w:r w:rsidR="002F3477" w:rsidRPr="00A162CD">
        <w:rPr>
          <w:rFonts w:cs="Helvetica"/>
        </w:rPr>
        <w:t>Kursleitenden</w:t>
      </w:r>
      <w:r w:rsidRPr="00A162CD">
        <w:rPr>
          <w:rFonts w:cs="Helvetica"/>
        </w:rPr>
        <w:t xml:space="preserve"> Schriftproben ihrer </w:t>
      </w:r>
      <w:r w:rsidR="002F3477" w:rsidRPr="00A162CD">
        <w:rPr>
          <w:rFonts w:cs="Helvetica"/>
        </w:rPr>
        <w:t>Lerner</w:t>
      </w:r>
      <w:r w:rsidRPr="00A162CD">
        <w:rPr>
          <w:rFonts w:cs="Helvetica"/>
        </w:rPr>
        <w:t>Innen mitbringen; dann könnten diese Texte in der Veranstaltung besprochen werden.</w:t>
      </w:r>
    </w:p>
    <w:p w:rsidR="0036104D" w:rsidRDefault="0036104D" w:rsidP="0036104D">
      <w:pPr>
        <w:autoSpaceDE w:val="0"/>
        <w:autoSpaceDN w:val="0"/>
        <w:adjustRightInd w:val="0"/>
        <w:rPr>
          <w:rFonts w:cs="Helvetica"/>
        </w:rPr>
      </w:pPr>
    </w:p>
    <w:p w:rsidR="001F293B" w:rsidRDefault="004E4CBA" w:rsidP="004E4CBA">
      <w:pPr>
        <w:autoSpaceDE w:val="0"/>
        <w:autoSpaceDN w:val="0"/>
        <w:adjustRightInd w:val="0"/>
        <w:rPr>
          <w:rFonts w:cs="Helvetica"/>
        </w:rPr>
      </w:pPr>
      <w:r w:rsidRPr="004E4CBA">
        <w:rPr>
          <w:rFonts w:cs="Helvetica"/>
        </w:rPr>
        <w:t xml:space="preserve">Peter Hubertus (Münster), freiberuflicher Alphabetisierungspädagoge: Leiter von Fortbildungsbildungsveranstaltungen in Schule und Erwachsenenbildung, Autor von Fachliteratur, Unterrichtsmaterialen und Lehrwerken; </w:t>
      </w:r>
      <w:hyperlink r:id="rId6" w:history="1">
        <w:r w:rsidR="000A181D" w:rsidRPr="00B073F6">
          <w:rPr>
            <w:rStyle w:val="Hyperlink"/>
            <w:rFonts w:cs="Helvetica"/>
          </w:rPr>
          <w:t>www.peterhubertus.de</w:t>
        </w:r>
      </w:hyperlink>
    </w:p>
    <w:p w:rsidR="000A181D" w:rsidRDefault="000A181D" w:rsidP="004E4CBA">
      <w:pPr>
        <w:autoSpaceDE w:val="0"/>
        <w:autoSpaceDN w:val="0"/>
        <w:adjustRightInd w:val="0"/>
        <w:rPr>
          <w:rFonts w:cs="Helvetica"/>
        </w:rPr>
      </w:pPr>
    </w:p>
    <w:p w:rsidR="000A181D" w:rsidRPr="000A181D" w:rsidRDefault="000A181D" w:rsidP="000A181D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Veranstalter: </w:t>
      </w:r>
      <w:r w:rsidRPr="000A181D">
        <w:rPr>
          <w:rFonts w:cs="Helvetica"/>
        </w:rPr>
        <w:t>Volkshochschule Bocholt-Rhede-Isselburg</w:t>
      </w:r>
    </w:p>
    <w:p w:rsidR="000A181D" w:rsidRDefault="000A181D" w:rsidP="000A181D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Ansprechpartnerin: </w:t>
      </w:r>
      <w:r w:rsidRPr="000A181D">
        <w:rPr>
          <w:rFonts w:cs="Helvetica"/>
        </w:rPr>
        <w:t xml:space="preserve">M.A. Elisabeth </w:t>
      </w:r>
      <w:proofErr w:type="spellStart"/>
      <w:r w:rsidRPr="000A181D">
        <w:rPr>
          <w:rFonts w:cs="Helvetica"/>
        </w:rPr>
        <w:t>Schmeinck</w:t>
      </w:r>
      <w:proofErr w:type="spellEnd"/>
    </w:p>
    <w:p w:rsidR="000A181D" w:rsidRPr="004E4CBA" w:rsidRDefault="000A181D" w:rsidP="000A181D">
      <w:p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Kontakt: </w:t>
      </w:r>
      <w:hyperlink r:id="rId7" w:history="1">
        <w:r w:rsidRPr="00B073F6">
          <w:rPr>
            <w:rStyle w:val="Hyperlink"/>
            <w:rFonts w:cs="Helvetica"/>
          </w:rPr>
          <w:t>elisabeth.schmeinck@mail.bocholt.d</w:t>
        </w:r>
        <w:r w:rsidRPr="00B073F6">
          <w:rPr>
            <w:rStyle w:val="Hyperlink"/>
            <w:rFonts w:cs="Helvetica"/>
          </w:rPr>
          <w:t>e</w:t>
        </w:r>
      </w:hyperlink>
      <w:r>
        <w:rPr>
          <w:rFonts w:cs="Helvetica"/>
        </w:rPr>
        <w:t xml:space="preserve"> </w:t>
      </w:r>
    </w:p>
    <w:sectPr w:rsidR="000A181D" w:rsidRPr="004E4C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2F2F"/>
    <w:multiLevelType w:val="hybridMultilevel"/>
    <w:tmpl w:val="ACEA3A86"/>
    <w:lvl w:ilvl="0" w:tplc="14D0EB0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40365B"/>
    <w:multiLevelType w:val="hybridMultilevel"/>
    <w:tmpl w:val="FB22CBD6"/>
    <w:lvl w:ilvl="0" w:tplc="14D0EB0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81489A"/>
    <w:multiLevelType w:val="hybridMultilevel"/>
    <w:tmpl w:val="E66C6634"/>
    <w:lvl w:ilvl="0" w:tplc="14D0EB0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EB4129"/>
    <w:multiLevelType w:val="hybridMultilevel"/>
    <w:tmpl w:val="7F50A17A"/>
    <w:lvl w:ilvl="0" w:tplc="6930D5B8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6560"/>
    <w:multiLevelType w:val="hybridMultilevel"/>
    <w:tmpl w:val="C47C4E98"/>
    <w:lvl w:ilvl="0" w:tplc="14D0EB0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DC5905"/>
    <w:multiLevelType w:val="hybridMultilevel"/>
    <w:tmpl w:val="B672DBF4"/>
    <w:lvl w:ilvl="0" w:tplc="14D0EB0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617D19"/>
    <w:multiLevelType w:val="hybridMultilevel"/>
    <w:tmpl w:val="B61AB8A0"/>
    <w:lvl w:ilvl="0" w:tplc="02247090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03150"/>
    <w:multiLevelType w:val="hybridMultilevel"/>
    <w:tmpl w:val="DCAAF352"/>
    <w:lvl w:ilvl="0" w:tplc="ACDC07D6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54AFA"/>
    <w:multiLevelType w:val="hybridMultilevel"/>
    <w:tmpl w:val="48182C24"/>
    <w:lvl w:ilvl="0" w:tplc="14D0EB0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814"/>
    <w:rsid w:val="00034006"/>
    <w:rsid w:val="000A0783"/>
    <w:rsid w:val="000A181D"/>
    <w:rsid w:val="000D23C9"/>
    <w:rsid w:val="0012393C"/>
    <w:rsid w:val="00154EBC"/>
    <w:rsid w:val="0017633E"/>
    <w:rsid w:val="001F293B"/>
    <w:rsid w:val="002078D4"/>
    <w:rsid w:val="002D2ABF"/>
    <w:rsid w:val="002F3477"/>
    <w:rsid w:val="0036104D"/>
    <w:rsid w:val="0042625C"/>
    <w:rsid w:val="004B7E7B"/>
    <w:rsid w:val="004E4CBA"/>
    <w:rsid w:val="00552501"/>
    <w:rsid w:val="0061364D"/>
    <w:rsid w:val="007202A1"/>
    <w:rsid w:val="00743EF2"/>
    <w:rsid w:val="007630E7"/>
    <w:rsid w:val="0076672F"/>
    <w:rsid w:val="007C1814"/>
    <w:rsid w:val="007F09C1"/>
    <w:rsid w:val="0083493D"/>
    <w:rsid w:val="00943E4F"/>
    <w:rsid w:val="00992EE3"/>
    <w:rsid w:val="00A14173"/>
    <w:rsid w:val="00A1480D"/>
    <w:rsid w:val="00A162CD"/>
    <w:rsid w:val="00A4778E"/>
    <w:rsid w:val="00D346E0"/>
    <w:rsid w:val="00D612E9"/>
    <w:rsid w:val="00D73437"/>
    <w:rsid w:val="00D81952"/>
    <w:rsid w:val="00E034A4"/>
    <w:rsid w:val="00EA7BEB"/>
    <w:rsid w:val="00FE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0A54"/>
  <w15:docId w15:val="{56531AAE-5F8D-4212-A345-4836F73D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7B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18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92EE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2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abeth.schmeinck@mail.bochol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hubertus.de" TargetMode="External"/><Relationship Id="rId5" Type="http://schemas.openxmlformats.org/officeDocument/2006/relationships/hyperlink" Target="mailto:Peter.Hubertus@t-online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Hubertus</dc:creator>
  <cp:lastModifiedBy>Peter Hubertus</cp:lastModifiedBy>
  <cp:revision>3</cp:revision>
  <dcterms:created xsi:type="dcterms:W3CDTF">2018-10-08T12:50:00Z</dcterms:created>
  <dcterms:modified xsi:type="dcterms:W3CDTF">2018-10-28T16:13:00Z</dcterms:modified>
</cp:coreProperties>
</file>